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6" w:rsidRPr="001F0154" w:rsidRDefault="00C978A6" w:rsidP="00C978A6">
      <w:pPr>
        <w:jc w:val="center"/>
        <w:rPr>
          <w:rFonts w:ascii="華康唐風隸" w:eastAsia="華康唐風隸" w:hAnsi="標楷體"/>
          <w:sz w:val="40"/>
          <w:szCs w:val="40"/>
        </w:rPr>
      </w:pPr>
      <w:r w:rsidRPr="001F0154">
        <w:rPr>
          <w:rFonts w:ascii="華康唐風隸" w:eastAsia="華康唐風隸" w:hAnsi="標楷體" w:hint="eastAsia"/>
          <w:sz w:val="40"/>
          <w:szCs w:val="40"/>
        </w:rPr>
        <w:t>北港分部生活輕鬆看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一、民以食為天：</w:t>
      </w:r>
    </w:p>
    <w:p w:rsidR="00C978A6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1.分部及附設醫院地下室設有餐廳及福利社</w:t>
      </w:r>
      <w:r>
        <w:rPr>
          <w:rFonts w:ascii="標楷體" w:eastAsia="標楷體" w:hAnsi="標楷體" w:hint="eastAsia"/>
          <w:sz w:val="32"/>
          <w:szCs w:val="32"/>
        </w:rPr>
        <w:t>。(假日可至附設醫院用餐)。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2.北港鎮上小吃林立，以朝天宮為中心有阿不倒、</w:t>
      </w:r>
      <w:proofErr w:type="gramStart"/>
      <w:r w:rsidRPr="003916C2">
        <w:rPr>
          <w:rFonts w:ascii="標楷體" w:eastAsia="標楷體" w:hAnsi="標楷體" w:hint="eastAsia"/>
          <w:sz w:val="32"/>
          <w:szCs w:val="32"/>
        </w:rPr>
        <w:t>老受鴨肉</w:t>
      </w:r>
      <w:proofErr w:type="gramEnd"/>
      <w:r w:rsidRPr="003916C2">
        <w:rPr>
          <w:rFonts w:ascii="標楷體" w:eastAsia="標楷體" w:hAnsi="標楷體" w:hint="eastAsia"/>
          <w:sz w:val="32"/>
          <w:szCs w:val="32"/>
        </w:rPr>
        <w:t>飯、阿美水餃…等，另有早餐街(位於運</w:t>
      </w:r>
      <w:r>
        <w:rPr>
          <w:rFonts w:ascii="標楷體" w:eastAsia="標楷體" w:hAnsi="標楷體" w:hint="eastAsia"/>
          <w:sz w:val="32"/>
          <w:szCs w:val="32"/>
        </w:rPr>
        <w:t>動</w:t>
      </w:r>
      <w:r w:rsidRPr="003916C2">
        <w:rPr>
          <w:rFonts w:ascii="標楷體" w:eastAsia="標楷體" w:hAnsi="標楷體" w:hint="eastAsia"/>
          <w:sz w:val="32"/>
          <w:szCs w:val="32"/>
        </w:rPr>
        <w:t>公園旁)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二、來去北港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3916C2">
        <w:rPr>
          <w:rFonts w:ascii="標楷體" w:eastAsia="標楷體" w:hAnsi="標楷體" w:hint="eastAsia"/>
          <w:sz w:val="32"/>
          <w:szCs w:val="32"/>
        </w:rPr>
        <w:t>自行開車：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1.南下：</w:t>
      </w:r>
      <w:r w:rsidRPr="003916C2">
        <w:rPr>
          <w:rFonts w:ascii="標楷體" w:eastAsia="標楷體" w:hint="eastAsia"/>
          <w:sz w:val="32"/>
          <w:szCs w:val="32"/>
        </w:rPr>
        <w:t>國道1號接78號快速道路虎尾下，縣道145往土庫→北港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2.北上：</w:t>
      </w:r>
      <w:r w:rsidRPr="003916C2">
        <w:rPr>
          <w:rFonts w:ascii="標楷體" w:eastAsia="標楷體" w:hint="eastAsia"/>
          <w:sz w:val="32"/>
          <w:szCs w:val="32"/>
        </w:rPr>
        <w:t>國道1號於嘉義交流道下，縣道164往新港→北港</w:t>
      </w:r>
    </w:p>
    <w:p w:rsidR="00C978A6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3916C2">
        <w:rPr>
          <w:rFonts w:ascii="標楷體" w:eastAsia="標楷體" w:hAnsi="標楷體" w:hint="eastAsia"/>
          <w:sz w:val="32"/>
          <w:szCs w:val="32"/>
        </w:rPr>
        <w:t>搭乘大眾交通工具：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1.南下(台南、高雄)：統聯、日統</w:t>
      </w:r>
      <w:r>
        <w:rPr>
          <w:rFonts w:ascii="標楷體" w:eastAsia="標楷體" w:hAnsi="標楷體" w:hint="eastAsia"/>
          <w:sz w:val="32"/>
          <w:szCs w:val="32"/>
        </w:rPr>
        <w:t>(返校時，若事先告知司機，可 於學校門口下車)。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2.北上(台中、台北)：統聯、日統、台中客運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3.台鐵：可至斗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3916C2">
        <w:rPr>
          <w:rFonts w:ascii="標楷體" w:eastAsia="標楷體" w:hAnsi="標楷體" w:hint="eastAsia"/>
          <w:sz w:val="32"/>
          <w:szCs w:val="32"/>
        </w:rPr>
        <w:t>、嘉義站下，轉搭客運至北港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 xml:space="preserve">4.高鐵：太保站下轉搭嘉義客運至北港  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三、住宿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新生依規定住校，請同學遵守住宿規定及門禁時間(晚上11點</w:t>
      </w:r>
      <w:r>
        <w:rPr>
          <w:rFonts w:ascii="標楷體" w:eastAsia="標楷體" w:hAnsi="標楷體" w:hint="eastAsia"/>
          <w:sz w:val="32"/>
          <w:szCs w:val="32"/>
        </w:rPr>
        <w:t>至翌日晨6點</w:t>
      </w:r>
      <w:r w:rsidRPr="003916C2">
        <w:rPr>
          <w:rFonts w:ascii="標楷體" w:eastAsia="標楷體" w:hAnsi="標楷體" w:hint="eastAsia"/>
          <w:sz w:val="32"/>
          <w:szCs w:val="32"/>
        </w:rPr>
        <w:t>)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四、閱讀與休閒：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分部圖書館除可借閱書籍、亦有視聽室、視聽資料區可提供同學在館內欣賞電影。</w:t>
      </w:r>
      <w:r>
        <w:rPr>
          <w:rFonts w:ascii="標楷體" w:eastAsia="標楷體" w:hAnsi="標楷體" w:hint="eastAsia"/>
          <w:sz w:val="32"/>
          <w:szCs w:val="32"/>
        </w:rPr>
        <w:t>另</w:t>
      </w:r>
      <w:r w:rsidRPr="003916C2">
        <w:rPr>
          <w:rFonts w:ascii="標楷體" w:eastAsia="標楷體" w:hAnsi="標楷體" w:hint="eastAsia"/>
          <w:sz w:val="32"/>
          <w:szCs w:val="32"/>
        </w:rPr>
        <w:t>地下室設有</w:t>
      </w:r>
      <w:r>
        <w:rPr>
          <w:rFonts w:ascii="標楷體" w:eastAsia="標楷體" w:hAnsi="標楷體" w:hint="eastAsia"/>
          <w:sz w:val="32"/>
          <w:szCs w:val="32"/>
        </w:rPr>
        <w:t>閱讀中心及</w:t>
      </w:r>
      <w:r w:rsidRPr="003916C2">
        <w:rPr>
          <w:rFonts w:ascii="標楷體" w:eastAsia="標楷體" w:hAnsi="標楷體" w:hint="eastAsia"/>
          <w:sz w:val="32"/>
          <w:szCs w:val="32"/>
        </w:rPr>
        <w:t>卡拉OK室供同學</w:t>
      </w:r>
      <w:r>
        <w:rPr>
          <w:rFonts w:ascii="標楷體" w:eastAsia="標楷體" w:hAnsi="標楷體" w:hint="eastAsia"/>
          <w:sz w:val="32"/>
          <w:szCs w:val="32"/>
        </w:rPr>
        <w:t>舒適的閱讀環境和</w:t>
      </w:r>
      <w:r w:rsidRPr="003916C2">
        <w:rPr>
          <w:rFonts w:ascii="標楷體" w:eastAsia="標楷體" w:hAnsi="標楷體" w:hint="eastAsia"/>
          <w:sz w:val="32"/>
          <w:szCs w:val="32"/>
        </w:rPr>
        <w:t>休閒時K歌之用。</w:t>
      </w:r>
    </w:p>
    <w:p w:rsidR="00C978A6" w:rsidRPr="003916C2" w:rsidRDefault="00C978A6" w:rsidP="00C978A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916C2">
        <w:rPr>
          <w:rFonts w:ascii="標楷體" w:eastAsia="標楷體" w:hAnsi="標楷體" w:hint="eastAsia"/>
          <w:sz w:val="32"/>
          <w:szCs w:val="32"/>
        </w:rPr>
        <w:t>五、體育與課外活動：</w:t>
      </w:r>
    </w:p>
    <w:p w:rsidR="00B36B1C" w:rsidRDefault="00C978A6" w:rsidP="00C978A6">
      <w:pPr>
        <w:spacing w:line="0" w:lineRule="atLeast"/>
      </w:pPr>
      <w:r w:rsidRPr="003916C2">
        <w:rPr>
          <w:rFonts w:ascii="標楷體" w:eastAsia="標楷體" w:hAnsi="標楷體" w:hint="eastAsia"/>
          <w:sz w:val="32"/>
          <w:szCs w:val="32"/>
        </w:rPr>
        <w:t>分部有網球場、籃球場、排球場、桌球室以及健身房，每學期定期舉辦班際球類競賽，另有多項社團活動讓同學自由選擇參與及成立新社團，以豐富校園生活。</w:t>
      </w:r>
    </w:p>
    <w:sectPr w:rsidR="00B36B1C" w:rsidSect="00B36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AA" w:rsidRDefault="004E40AA" w:rsidP="00323A41">
      <w:r>
        <w:separator/>
      </w:r>
    </w:p>
  </w:endnote>
  <w:endnote w:type="continuationSeparator" w:id="0">
    <w:p w:rsidR="004E40AA" w:rsidRDefault="004E40AA" w:rsidP="0032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唐風隸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AA" w:rsidRDefault="004E40AA" w:rsidP="00323A41">
      <w:r>
        <w:separator/>
      </w:r>
    </w:p>
  </w:footnote>
  <w:footnote w:type="continuationSeparator" w:id="0">
    <w:p w:rsidR="004E40AA" w:rsidRDefault="004E40AA" w:rsidP="00323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8A6"/>
    <w:rsid w:val="002E3E94"/>
    <w:rsid w:val="00323A41"/>
    <w:rsid w:val="004E40AA"/>
    <w:rsid w:val="00B36B1C"/>
    <w:rsid w:val="00C9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3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3A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2012-09-02T09:49:00Z</dcterms:created>
  <dcterms:modified xsi:type="dcterms:W3CDTF">2012-09-02T09:49:00Z</dcterms:modified>
</cp:coreProperties>
</file>